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0" w:rsidRPr="001D3E8B" w:rsidRDefault="002B4027" w:rsidP="00CE12E0">
      <w:pPr>
        <w:jc w:val="center"/>
      </w:pPr>
      <w:r>
        <w:t xml:space="preserve">ALAPLI </w:t>
      </w:r>
      <w:r w:rsidR="00CE12E0" w:rsidRPr="001D3E8B">
        <w:t>KAYMAKAMLIĞI</w:t>
      </w:r>
    </w:p>
    <w:p w:rsidR="00CE12E0" w:rsidRPr="001D3E8B" w:rsidRDefault="00CE12E0" w:rsidP="00CE12E0">
      <w:pPr>
        <w:jc w:val="center"/>
      </w:pPr>
      <w:r w:rsidRPr="001D3E8B">
        <w:t>TÜKETİCİ SORUNLARI HAKEM HEYETİ BAŞKANLIĞI’NA</w:t>
      </w:r>
    </w:p>
    <w:p w:rsidR="00CE12E0" w:rsidRPr="001D3E8B" w:rsidRDefault="00CE12E0" w:rsidP="00CE12E0">
      <w:pPr>
        <w:jc w:val="center"/>
      </w:pPr>
    </w:p>
    <w:p w:rsidR="00CE12E0" w:rsidRPr="001D3E8B" w:rsidRDefault="00CE12E0" w:rsidP="00CE12E0">
      <w:pPr>
        <w:jc w:val="center"/>
      </w:pPr>
    </w:p>
    <w:p w:rsidR="00CE12E0" w:rsidRPr="001D3E8B" w:rsidRDefault="00CE12E0" w:rsidP="00CE12E0">
      <w:pPr>
        <w:jc w:val="both"/>
        <w:rPr>
          <w:szCs w:val="20"/>
        </w:rPr>
      </w:pPr>
      <w:r>
        <w:rPr>
          <w:szCs w:val="20"/>
          <w:u w:val="single"/>
        </w:rPr>
        <w:t>Şikayet eden</w:t>
      </w:r>
      <w:r w:rsidRPr="001D3E8B">
        <w:rPr>
          <w:szCs w:val="20"/>
          <w:u w:val="single"/>
        </w:rPr>
        <w:tab/>
      </w:r>
      <w:r w:rsidRPr="001D3E8B">
        <w:rPr>
          <w:szCs w:val="20"/>
          <w:u w:val="single"/>
        </w:rPr>
        <w:tab/>
        <w:t>:</w:t>
      </w:r>
      <w:r w:rsidRPr="001D3E8B">
        <w:rPr>
          <w:szCs w:val="20"/>
        </w:rPr>
        <w:t xml:space="preserve"> </w:t>
      </w:r>
      <w:proofErr w:type="gramStart"/>
      <w:r>
        <w:rPr>
          <w:szCs w:val="20"/>
        </w:rPr>
        <w:t>……………………………….</w:t>
      </w:r>
      <w:proofErr w:type="gramEnd"/>
      <w:r w:rsidR="004E6F22">
        <w:rPr>
          <w:szCs w:val="20"/>
        </w:rPr>
        <w:t>T.C.NO:</w:t>
      </w:r>
    </w:p>
    <w:p w:rsidR="002B4027" w:rsidRDefault="002B4027" w:rsidP="00CE12E0">
      <w:pPr>
        <w:jc w:val="both"/>
        <w:rPr>
          <w:szCs w:val="20"/>
          <w:u w:val="single"/>
        </w:rPr>
      </w:pPr>
    </w:p>
    <w:p w:rsidR="00CE12E0" w:rsidRPr="001D3E8B" w:rsidRDefault="00CE12E0" w:rsidP="00CE12E0">
      <w:pPr>
        <w:jc w:val="both"/>
        <w:rPr>
          <w:szCs w:val="20"/>
        </w:rPr>
      </w:pPr>
      <w:r>
        <w:rPr>
          <w:szCs w:val="20"/>
          <w:u w:val="single"/>
        </w:rPr>
        <w:t>Şikayet edilen</w:t>
      </w:r>
      <w:r w:rsidRPr="001D3E8B">
        <w:rPr>
          <w:szCs w:val="20"/>
          <w:u w:val="single"/>
        </w:rPr>
        <w:tab/>
      </w:r>
      <w:r w:rsidRPr="001D3E8B">
        <w:rPr>
          <w:szCs w:val="20"/>
          <w:u w:val="single"/>
        </w:rPr>
        <w:tab/>
        <w:t xml:space="preserve">: </w:t>
      </w:r>
      <w:proofErr w:type="gramStart"/>
      <w:r>
        <w:rPr>
          <w:szCs w:val="20"/>
        </w:rPr>
        <w:t>………………</w:t>
      </w:r>
      <w:r w:rsidR="002B4027">
        <w:rPr>
          <w:szCs w:val="20"/>
        </w:rPr>
        <w:t>……………….</w:t>
      </w:r>
      <w:proofErr w:type="gramEnd"/>
    </w:p>
    <w:p w:rsidR="002B4027" w:rsidRDefault="002B4027" w:rsidP="00CE12E0">
      <w:pPr>
        <w:jc w:val="both"/>
        <w:rPr>
          <w:szCs w:val="20"/>
          <w:u w:val="single"/>
        </w:rPr>
      </w:pPr>
    </w:p>
    <w:p w:rsidR="00CE12E0" w:rsidRPr="001D3E8B" w:rsidRDefault="00CE12E0" w:rsidP="00CE12E0">
      <w:pPr>
        <w:jc w:val="both"/>
        <w:rPr>
          <w:szCs w:val="20"/>
          <w:u w:val="single"/>
        </w:rPr>
      </w:pPr>
      <w:r w:rsidRPr="001D3E8B">
        <w:rPr>
          <w:szCs w:val="20"/>
          <w:u w:val="single"/>
        </w:rPr>
        <w:t>Konu</w:t>
      </w:r>
      <w:r w:rsidRPr="001D3E8B">
        <w:rPr>
          <w:szCs w:val="20"/>
          <w:u w:val="single"/>
        </w:rPr>
        <w:tab/>
      </w:r>
      <w:r w:rsidRPr="001D3E8B">
        <w:rPr>
          <w:szCs w:val="20"/>
          <w:u w:val="single"/>
        </w:rPr>
        <w:tab/>
      </w:r>
      <w:r w:rsidRPr="001D3E8B">
        <w:rPr>
          <w:szCs w:val="20"/>
          <w:u w:val="single"/>
        </w:rPr>
        <w:tab/>
        <w:t>:</w:t>
      </w:r>
      <w:r>
        <w:rPr>
          <w:szCs w:val="20"/>
        </w:rPr>
        <w:t xml:space="preserve">Kredi kart aidatın iadesi </w:t>
      </w:r>
      <w:proofErr w:type="spellStart"/>
      <w:r>
        <w:rPr>
          <w:szCs w:val="20"/>
        </w:rPr>
        <w:t>hk</w:t>
      </w:r>
      <w:proofErr w:type="spellEnd"/>
      <w:r>
        <w:rPr>
          <w:szCs w:val="20"/>
        </w:rPr>
        <w:t>.</w:t>
      </w:r>
    </w:p>
    <w:p w:rsidR="00CE12E0" w:rsidRPr="001D3E8B" w:rsidRDefault="00CE12E0" w:rsidP="00CE12E0">
      <w:pPr>
        <w:jc w:val="both"/>
        <w:rPr>
          <w:szCs w:val="20"/>
          <w:u w:val="single"/>
        </w:rPr>
      </w:pPr>
    </w:p>
    <w:p w:rsidR="00CE12E0" w:rsidRDefault="00CE12E0" w:rsidP="00CE12E0">
      <w:pPr>
        <w:pStyle w:val="NormalWeb"/>
        <w:spacing w:before="0" w:beforeAutospacing="0" w:after="0" w:afterAutospacing="0"/>
        <w:ind w:left="360" w:firstLine="66"/>
        <w:jc w:val="both"/>
      </w:pPr>
      <w:r>
        <w:t xml:space="preserve">1.    </w:t>
      </w:r>
      <w:proofErr w:type="gramStart"/>
      <w:r>
        <w:t>………………</w:t>
      </w:r>
      <w:r w:rsidR="002A58A8">
        <w:t>….……..</w:t>
      </w:r>
      <w:proofErr w:type="gramEnd"/>
      <w:r>
        <w:t>Bankasına ait   …………………………  ’</w:t>
      </w:r>
      <w:proofErr w:type="spellStart"/>
      <w:r>
        <w:t>nolu</w:t>
      </w:r>
      <w:proofErr w:type="spellEnd"/>
      <w:r>
        <w:t xml:space="preserve"> kredi kart hamiliyim.</w:t>
      </w:r>
    </w:p>
    <w:p w:rsidR="00CE12E0" w:rsidRDefault="00CE12E0" w:rsidP="00CE12E0">
      <w:pPr>
        <w:numPr>
          <w:ilvl w:val="0"/>
          <w:numId w:val="3"/>
        </w:numPr>
        <w:jc w:val="both"/>
      </w:pPr>
      <w:r>
        <w:t>Kredi</w:t>
      </w:r>
      <w:r w:rsidR="002B4027">
        <w:t xml:space="preserve"> kartımdan</w:t>
      </w:r>
      <w:r>
        <w:t xml:space="preserve"> </w:t>
      </w:r>
      <w:r>
        <w:rPr>
          <w:b/>
          <w:bCs/>
        </w:rPr>
        <w:t xml:space="preserve">kredi kart üyelik ücreti </w:t>
      </w:r>
      <w:r>
        <w:t xml:space="preserve">adı altında </w:t>
      </w:r>
      <w:proofErr w:type="gramStart"/>
      <w:r>
        <w:t>…</w:t>
      </w:r>
      <w:r w:rsidR="00CD70F0">
        <w:t>………</w:t>
      </w:r>
      <w:r>
        <w:rPr>
          <w:b/>
          <w:bCs/>
        </w:rPr>
        <w:t>,</w:t>
      </w:r>
      <w:proofErr w:type="gramEnd"/>
      <w:r w:rsidR="00400347">
        <w:t xml:space="preserve">00 </w:t>
      </w:r>
      <w:r>
        <w:t>TL borç tahakkuk ettirilmiştir.</w:t>
      </w:r>
    </w:p>
    <w:p w:rsidR="00CE12E0" w:rsidRDefault="00CE12E0" w:rsidP="00CE12E0">
      <w:pPr>
        <w:numPr>
          <w:ilvl w:val="0"/>
          <w:numId w:val="3"/>
        </w:numPr>
        <w:jc w:val="both"/>
      </w:pPr>
      <w:r>
        <w:t>Banka ile aramda tanzim edilmiş KREDİ KARTLARI ÜYELİK SÖZLEŞMESİNDE kart ücreti alınacağı belirtilmişse de, Tüketicinin Korunması Hakkındaki Yasanın 6. maddesi gereğince, bu sözleşme;</w:t>
      </w:r>
    </w:p>
    <w:p w:rsidR="00CE12E0" w:rsidRDefault="00CE12E0" w:rsidP="00CE12E0">
      <w:pPr>
        <w:numPr>
          <w:ilvl w:val="1"/>
          <w:numId w:val="3"/>
        </w:numPr>
        <w:jc w:val="both"/>
      </w:pPr>
      <w:r>
        <w:t>Önceden hazırlanmış, standart sözleşmedir.</w:t>
      </w:r>
    </w:p>
    <w:p w:rsidR="00CE12E0" w:rsidRDefault="00CE12E0" w:rsidP="00CE12E0">
      <w:pPr>
        <w:numPr>
          <w:ilvl w:val="1"/>
          <w:numId w:val="3"/>
        </w:numPr>
        <w:jc w:val="both"/>
      </w:pPr>
      <w:r>
        <w:t>Dolayısıyla sözleşme koşulları benimle müzakere edilmemiştir.</w:t>
      </w:r>
    </w:p>
    <w:p w:rsidR="00CE12E0" w:rsidRDefault="00CE12E0" w:rsidP="00CE12E0">
      <w:pPr>
        <w:numPr>
          <w:ilvl w:val="1"/>
          <w:numId w:val="3"/>
        </w:numPr>
        <w:jc w:val="both"/>
      </w:pPr>
      <w:r>
        <w:t>Sonuç olarak sözleşmenin o maddesi banka tarafından tek taraflı olarak sözleşmeye konmuş, haksız bir koşuldur.</w:t>
      </w:r>
    </w:p>
    <w:p w:rsidR="00CE12E0" w:rsidRDefault="00961348" w:rsidP="00CE12E0">
      <w:pPr>
        <w:numPr>
          <w:ilvl w:val="0"/>
          <w:numId w:val="3"/>
        </w:numPr>
        <w:jc w:val="both"/>
      </w:pPr>
      <w:r>
        <w:t>,</w:t>
      </w:r>
      <w:r w:rsidR="00CE12E0">
        <w:t xml:space="preserve">Yukarıdaki nedenlerle tahakkuk ettirilmiş bulunan </w:t>
      </w:r>
      <w:proofErr w:type="gramStart"/>
      <w:r w:rsidR="00CE12E0">
        <w:t>…</w:t>
      </w:r>
      <w:r w:rsidR="00CD70F0">
        <w:t>……..</w:t>
      </w:r>
      <w:r w:rsidR="00CE12E0">
        <w:t>.</w:t>
      </w:r>
      <w:r w:rsidR="00CE12E0">
        <w:rPr>
          <w:b/>
          <w:bCs/>
        </w:rPr>
        <w:t>,</w:t>
      </w:r>
      <w:proofErr w:type="gramEnd"/>
      <w:r w:rsidR="00400347">
        <w:t xml:space="preserve">00 </w:t>
      </w:r>
      <w:r w:rsidR="00CE12E0">
        <w:t>TL tutarındaki, kredi kart üyelik ücretinin tarafıma iadesine karar verilmesini arz ve talep ederim.</w:t>
      </w:r>
    </w:p>
    <w:p w:rsidR="00CE12E0" w:rsidRDefault="00CE12E0" w:rsidP="00CE12E0">
      <w:pPr>
        <w:jc w:val="both"/>
        <w:rPr>
          <w:rFonts w:ascii="Stylus BT" w:hAnsi="Stylus BT"/>
          <w:szCs w:val="20"/>
        </w:rPr>
      </w:pPr>
    </w:p>
    <w:p w:rsidR="00CE12E0" w:rsidRDefault="00CE12E0" w:rsidP="00CE12E0">
      <w:pPr>
        <w:jc w:val="both"/>
        <w:rPr>
          <w:rFonts w:ascii="Stylus BT" w:hAnsi="Stylus BT"/>
          <w:szCs w:val="20"/>
        </w:rPr>
      </w:pPr>
    </w:p>
    <w:p w:rsidR="00CE12E0" w:rsidRDefault="00CE12E0" w:rsidP="00CE12E0">
      <w:pPr>
        <w:jc w:val="both"/>
        <w:rPr>
          <w:rFonts w:ascii="Stylus BT" w:hAnsi="Stylus BT"/>
          <w:szCs w:val="20"/>
        </w:rPr>
      </w:pPr>
    </w:p>
    <w:p w:rsidR="00CE12E0" w:rsidRDefault="00CE12E0" w:rsidP="00CE12E0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Adres:</w:t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ab/>
      </w:r>
      <w:r w:rsidR="002B4027">
        <w:rPr>
          <w:rFonts w:ascii="Stylus BT" w:hAnsi="Stylus BT"/>
          <w:szCs w:val="20"/>
        </w:rPr>
        <w:tab/>
        <w:t xml:space="preserve">      </w:t>
      </w:r>
      <w:r>
        <w:rPr>
          <w:rFonts w:ascii="Stylus BT" w:hAnsi="Stylus BT"/>
          <w:szCs w:val="20"/>
        </w:rPr>
        <w:t>Adı - Soyadı</w:t>
      </w:r>
    </w:p>
    <w:p w:rsidR="00CE12E0" w:rsidRDefault="00CE12E0" w:rsidP="00CE12E0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 w:hint="eastAsia"/>
          <w:szCs w:val="20"/>
        </w:rPr>
        <w:t>…………………………………………</w:t>
      </w:r>
      <w:proofErr w:type="gramEnd"/>
      <w:r>
        <w:rPr>
          <w:rFonts w:ascii="Stylus BT" w:hAnsi="Stylus BT"/>
          <w:szCs w:val="20"/>
        </w:rPr>
        <w:t xml:space="preserve">                 </w:t>
      </w:r>
    </w:p>
    <w:p w:rsidR="00CE12E0" w:rsidRDefault="00CE12E0" w:rsidP="00CE12E0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 xml:space="preserve">                                                                                                     </w:t>
      </w:r>
      <w:r w:rsidR="002B4027">
        <w:rPr>
          <w:rFonts w:ascii="Stylus BT" w:hAnsi="Stylus BT"/>
          <w:szCs w:val="20"/>
        </w:rPr>
        <w:tab/>
      </w:r>
      <w:r w:rsidR="002B4027">
        <w:rPr>
          <w:rFonts w:ascii="Stylus BT" w:hAnsi="Stylus BT"/>
          <w:szCs w:val="20"/>
        </w:rPr>
        <w:tab/>
      </w:r>
      <w:r>
        <w:rPr>
          <w:rFonts w:ascii="Stylus BT" w:hAnsi="Stylus BT"/>
          <w:szCs w:val="20"/>
        </w:rPr>
        <w:t xml:space="preserve"> İmza</w:t>
      </w:r>
    </w:p>
    <w:p w:rsidR="00CE12E0" w:rsidRDefault="00CE12E0" w:rsidP="00CE12E0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 w:hint="eastAsia"/>
          <w:szCs w:val="20"/>
        </w:rPr>
        <w:t>…………………………………………</w:t>
      </w:r>
      <w:r>
        <w:rPr>
          <w:rFonts w:ascii="Stylus BT" w:hAnsi="Stylus BT"/>
          <w:szCs w:val="20"/>
        </w:rPr>
        <w:t>.</w:t>
      </w:r>
      <w:proofErr w:type="gramEnd"/>
    </w:p>
    <w:p w:rsidR="00CE12E0" w:rsidRDefault="00CE12E0" w:rsidP="00CE12E0">
      <w:pPr>
        <w:jc w:val="both"/>
        <w:rPr>
          <w:rFonts w:ascii="Stylus BT" w:hAnsi="Stylus BT"/>
          <w:szCs w:val="20"/>
        </w:rPr>
      </w:pPr>
    </w:p>
    <w:p w:rsidR="00CE12E0" w:rsidRDefault="00CE12E0" w:rsidP="00CE12E0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 w:hint="eastAsia"/>
          <w:szCs w:val="20"/>
        </w:rPr>
        <w:t>…………………………………………</w:t>
      </w:r>
      <w:r>
        <w:rPr>
          <w:rFonts w:ascii="Stylus BT" w:hAnsi="Stylus BT"/>
          <w:szCs w:val="20"/>
        </w:rPr>
        <w:t>.</w:t>
      </w:r>
      <w:proofErr w:type="gramEnd"/>
      <w:r>
        <w:rPr>
          <w:rFonts w:ascii="Stylus BT" w:hAnsi="Stylus BT"/>
          <w:szCs w:val="20"/>
        </w:rPr>
        <w:t xml:space="preserve">                                      Tarih: </w:t>
      </w:r>
      <w:proofErr w:type="gramStart"/>
      <w:r>
        <w:rPr>
          <w:rFonts w:ascii="Stylus BT" w:hAnsi="Stylus BT" w:hint="eastAsia"/>
          <w:szCs w:val="20"/>
        </w:rPr>
        <w:t>…</w:t>
      </w:r>
      <w:r>
        <w:rPr>
          <w:rFonts w:ascii="Stylus BT" w:hAnsi="Stylus BT"/>
          <w:szCs w:val="20"/>
        </w:rPr>
        <w:t>.</w:t>
      </w:r>
      <w:proofErr w:type="gramEnd"/>
      <w:r>
        <w:rPr>
          <w:rFonts w:ascii="Stylus BT" w:hAnsi="Stylus BT"/>
          <w:szCs w:val="20"/>
        </w:rPr>
        <w:t>/</w:t>
      </w:r>
      <w:r>
        <w:rPr>
          <w:rFonts w:ascii="Stylus BT" w:hAnsi="Stylus BT" w:hint="eastAsia"/>
          <w:szCs w:val="20"/>
        </w:rPr>
        <w:t>…</w:t>
      </w:r>
      <w:r>
        <w:rPr>
          <w:rFonts w:ascii="Stylus BT" w:hAnsi="Stylus BT"/>
          <w:szCs w:val="20"/>
        </w:rPr>
        <w:t>./</w:t>
      </w:r>
      <w:r>
        <w:rPr>
          <w:rFonts w:ascii="Stylus BT" w:hAnsi="Stylus BT" w:hint="eastAsia"/>
          <w:szCs w:val="20"/>
        </w:rPr>
        <w:t>……</w:t>
      </w:r>
    </w:p>
    <w:p w:rsidR="00CE12E0" w:rsidRDefault="00CE12E0" w:rsidP="00CE12E0">
      <w:pPr>
        <w:jc w:val="both"/>
        <w:rPr>
          <w:rFonts w:ascii="Stylus BT" w:hAnsi="Stylus BT"/>
          <w:szCs w:val="20"/>
        </w:rPr>
      </w:pPr>
    </w:p>
    <w:p w:rsidR="00CE12E0" w:rsidRDefault="002B4027" w:rsidP="00CE12E0">
      <w:pPr>
        <w:jc w:val="both"/>
        <w:rPr>
          <w:rFonts w:ascii="Stylus BT" w:hAnsi="Stylus BT"/>
          <w:szCs w:val="20"/>
        </w:rPr>
      </w:pPr>
      <w:r>
        <w:rPr>
          <w:rFonts w:ascii="Stylus BT" w:hAnsi="Stylus BT"/>
          <w:szCs w:val="20"/>
        </w:rPr>
        <w:t>Tel:</w:t>
      </w:r>
    </w:p>
    <w:p w:rsidR="002B4027" w:rsidRDefault="002B4027" w:rsidP="00CE12E0">
      <w:pPr>
        <w:jc w:val="both"/>
        <w:rPr>
          <w:rFonts w:ascii="Stylus BT" w:hAnsi="Stylus BT"/>
          <w:szCs w:val="20"/>
        </w:rPr>
      </w:pPr>
      <w:proofErr w:type="gramStart"/>
      <w:r>
        <w:rPr>
          <w:rFonts w:ascii="Stylus BT" w:hAnsi="Stylus BT" w:hint="eastAsia"/>
          <w:szCs w:val="20"/>
        </w:rPr>
        <w:t>…………………………………………</w:t>
      </w:r>
      <w:r>
        <w:rPr>
          <w:rFonts w:ascii="Stylus BT" w:hAnsi="Stylus BT"/>
          <w:szCs w:val="20"/>
        </w:rPr>
        <w:t>.</w:t>
      </w:r>
      <w:proofErr w:type="gramEnd"/>
    </w:p>
    <w:p w:rsidR="00A55372" w:rsidRDefault="00A55372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16283A">
      <w:pPr>
        <w:jc w:val="both"/>
        <w:rPr>
          <w:rFonts w:ascii="Verdana" w:hAnsi="Verdana"/>
          <w:szCs w:val="20"/>
        </w:rPr>
      </w:pPr>
    </w:p>
    <w:p w:rsidR="002B4027" w:rsidRDefault="002B4027" w:rsidP="002B4027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Times New Roman" w:hAnsi="Times New Roman" w:cs="Times New Roman"/>
          <w:color w:val="4D5055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                                                                                                                         İl</w:t>
      </w:r>
      <w:r>
        <w:rPr>
          <w:rFonts w:ascii="Times New Roman" w:hAnsi="Times New Roman" w:cs="Times New Roman"/>
          <w:color w:val="4D5055"/>
          <w:sz w:val="21"/>
          <w:szCs w:val="21"/>
        </w:rPr>
        <w:t>çe T</w:t>
      </w:r>
      <w:r>
        <w:rPr>
          <w:rFonts w:ascii="Times New Roman" w:hAnsi="Times New Roman" w:cs="Times New Roman"/>
          <w:color w:val="323438"/>
          <w:sz w:val="21"/>
          <w:szCs w:val="21"/>
        </w:rPr>
        <w:t>ük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tici Hak</w:t>
      </w:r>
      <w:r>
        <w:rPr>
          <w:rFonts w:ascii="Times New Roman" w:hAnsi="Times New Roman" w:cs="Times New Roman"/>
          <w:color w:val="4D5055"/>
          <w:sz w:val="21"/>
          <w:szCs w:val="21"/>
        </w:rPr>
        <w:t>e</w:t>
      </w:r>
      <w:r>
        <w:rPr>
          <w:rFonts w:ascii="Times New Roman" w:hAnsi="Times New Roman" w:cs="Times New Roman"/>
          <w:color w:val="323438"/>
          <w:sz w:val="21"/>
          <w:szCs w:val="21"/>
        </w:rPr>
        <w:t>m H</w:t>
      </w:r>
      <w:r>
        <w:rPr>
          <w:rFonts w:ascii="Times New Roman" w:hAnsi="Times New Roman" w:cs="Times New Roman"/>
          <w:color w:val="4D5055"/>
          <w:sz w:val="21"/>
          <w:szCs w:val="21"/>
        </w:rPr>
        <w:t>eye</w:t>
      </w:r>
      <w:r>
        <w:rPr>
          <w:rFonts w:ascii="Times New Roman" w:hAnsi="Times New Roman" w:cs="Times New Roman"/>
          <w:color w:val="323438"/>
          <w:sz w:val="21"/>
          <w:szCs w:val="21"/>
        </w:rPr>
        <w:t>ti Ba</w:t>
      </w:r>
      <w:r>
        <w:rPr>
          <w:rFonts w:ascii="Times New Roman" w:hAnsi="Times New Roman" w:cs="Times New Roman"/>
          <w:color w:val="4D5055"/>
          <w:sz w:val="21"/>
          <w:szCs w:val="21"/>
        </w:rPr>
        <w:t>ş</w:t>
      </w:r>
      <w:r>
        <w:rPr>
          <w:rFonts w:ascii="Times New Roman" w:hAnsi="Times New Roman" w:cs="Times New Roman"/>
          <w:color w:val="323438"/>
          <w:sz w:val="21"/>
          <w:szCs w:val="21"/>
        </w:rPr>
        <w:t>k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  <w:r>
        <w:rPr>
          <w:rFonts w:ascii="Times New Roman" w:hAnsi="Times New Roman" w:cs="Times New Roman"/>
          <w:color w:val="323438"/>
          <w:sz w:val="21"/>
          <w:szCs w:val="21"/>
        </w:rPr>
        <w:t>nlı</w:t>
      </w:r>
      <w:r>
        <w:rPr>
          <w:rFonts w:ascii="Times New Roman" w:hAnsi="Times New Roman" w:cs="Times New Roman"/>
          <w:color w:val="4D5055"/>
          <w:sz w:val="21"/>
          <w:szCs w:val="21"/>
        </w:rPr>
        <w:t>ğı</w:t>
      </w:r>
      <w:r>
        <w:rPr>
          <w:rFonts w:ascii="Times New Roman" w:hAnsi="Times New Roman" w:cs="Times New Roman"/>
          <w:color w:val="323438"/>
          <w:sz w:val="21"/>
          <w:szCs w:val="21"/>
        </w:rPr>
        <w:t>n</w:t>
      </w:r>
      <w:r>
        <w:rPr>
          <w:rFonts w:ascii="Times New Roman" w:hAnsi="Times New Roman" w:cs="Times New Roman"/>
          <w:color w:val="4D5055"/>
          <w:sz w:val="21"/>
          <w:szCs w:val="21"/>
        </w:rPr>
        <w:t>a</w:t>
      </w:r>
    </w:p>
    <w:p w:rsidR="002B4027" w:rsidRDefault="002B4027" w:rsidP="002B4027">
      <w:pPr>
        <w:pStyle w:val="Stil"/>
        <w:tabs>
          <w:tab w:val="left" w:pos="5387"/>
        </w:tabs>
        <w:spacing w:before="120" w:line="244" w:lineRule="exact"/>
        <w:ind w:left="-56" w:right="-57" w:hanging="6521"/>
        <w:jc w:val="center"/>
        <w:rPr>
          <w:rFonts w:ascii="Arial" w:hAnsi="Arial" w:cs="Arial"/>
          <w:i/>
          <w:iCs/>
          <w:color w:val="4D5055"/>
          <w:w w:val="85"/>
          <w:sz w:val="22"/>
          <w:szCs w:val="22"/>
        </w:rPr>
      </w:pPr>
      <w:r>
        <w:rPr>
          <w:rFonts w:ascii="Times New Roman" w:hAnsi="Times New Roman" w:cs="Times New Roman"/>
          <w:color w:val="4D5055"/>
          <w:sz w:val="21"/>
          <w:szCs w:val="21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4D5055"/>
          <w:sz w:val="21"/>
          <w:szCs w:val="21"/>
        </w:rPr>
        <w:t>…..</w:t>
      </w:r>
      <w:proofErr w:type="gramEnd"/>
      <w:r>
        <w:rPr>
          <w:rFonts w:ascii="Times New Roman" w:hAnsi="Times New Roman" w:cs="Times New Roman"/>
          <w:color w:val="4D5055"/>
          <w:sz w:val="21"/>
          <w:szCs w:val="21"/>
        </w:rPr>
        <w:t>/……201</w:t>
      </w:r>
      <w:r w:rsidR="00A53B3C">
        <w:rPr>
          <w:rFonts w:ascii="Times New Roman" w:hAnsi="Times New Roman" w:cs="Times New Roman"/>
          <w:color w:val="4D5055"/>
          <w:sz w:val="21"/>
          <w:szCs w:val="21"/>
        </w:rPr>
        <w:t>6</w:t>
      </w:r>
    </w:p>
    <w:p w:rsidR="002B4027" w:rsidRDefault="00A53B3C" w:rsidP="002B4027">
      <w:pPr>
        <w:pStyle w:val="Stil"/>
        <w:spacing w:line="307" w:lineRule="exact"/>
        <w:ind w:left="3945" w:right="2429"/>
        <w:rPr>
          <w:rFonts w:ascii="Times New Roman" w:hAnsi="Times New Roman" w:cs="Times New Roman"/>
          <w:color w:val="323438"/>
          <w:sz w:val="21"/>
          <w:szCs w:val="21"/>
        </w:rPr>
      </w:pPr>
      <w:r>
        <w:rPr>
          <w:rFonts w:ascii="Times New Roman" w:hAnsi="Times New Roman" w:cs="Times New Roman"/>
          <w:color w:val="323438"/>
          <w:sz w:val="21"/>
          <w:szCs w:val="21"/>
        </w:rPr>
        <w:t xml:space="preserve">    </w:t>
      </w:r>
      <w:r w:rsidR="002B4027">
        <w:rPr>
          <w:rFonts w:ascii="Times New Roman" w:hAnsi="Times New Roman" w:cs="Times New Roman"/>
          <w:color w:val="323438"/>
          <w:sz w:val="21"/>
          <w:szCs w:val="21"/>
        </w:rPr>
        <w:t>K</w:t>
      </w:r>
      <w:r w:rsidR="002B4027">
        <w:rPr>
          <w:rFonts w:ascii="Times New Roman" w:hAnsi="Times New Roman" w:cs="Times New Roman"/>
          <w:color w:val="4D5055"/>
          <w:sz w:val="21"/>
          <w:szCs w:val="21"/>
        </w:rPr>
        <w:t>ay</w:t>
      </w:r>
      <w:r w:rsidR="002B4027">
        <w:rPr>
          <w:rFonts w:ascii="Times New Roman" w:hAnsi="Times New Roman" w:cs="Times New Roman"/>
          <w:color w:val="323438"/>
          <w:sz w:val="21"/>
          <w:szCs w:val="21"/>
        </w:rPr>
        <w:t>m</w:t>
      </w:r>
      <w:r w:rsidR="002B4027">
        <w:rPr>
          <w:rFonts w:ascii="Times New Roman" w:hAnsi="Times New Roman" w:cs="Times New Roman"/>
          <w:color w:val="4D5055"/>
          <w:sz w:val="21"/>
          <w:szCs w:val="21"/>
        </w:rPr>
        <w:t>a</w:t>
      </w:r>
      <w:r w:rsidR="002B4027">
        <w:rPr>
          <w:rFonts w:ascii="Times New Roman" w:hAnsi="Times New Roman" w:cs="Times New Roman"/>
          <w:color w:val="323438"/>
          <w:sz w:val="21"/>
          <w:szCs w:val="21"/>
        </w:rPr>
        <w:t>kam</w:t>
      </w:r>
    </w:p>
    <w:p w:rsidR="002B4027" w:rsidRDefault="002B4027" w:rsidP="002B4027">
      <w:pPr>
        <w:pStyle w:val="Stil"/>
        <w:jc w:val="center"/>
        <w:rPr>
          <w:rFonts w:ascii="Times New Roman" w:hAnsi="Times New Roman" w:cs="Times New Roman"/>
          <w:sz w:val="21"/>
          <w:szCs w:val="21"/>
        </w:rPr>
      </w:pPr>
    </w:p>
    <w:p w:rsidR="002B4027" w:rsidRPr="0016283A" w:rsidRDefault="002B4027" w:rsidP="0016283A">
      <w:pPr>
        <w:jc w:val="both"/>
        <w:rPr>
          <w:rFonts w:ascii="Verdana" w:hAnsi="Verdana"/>
          <w:szCs w:val="20"/>
        </w:rPr>
      </w:pPr>
    </w:p>
    <w:sectPr w:rsidR="002B4027" w:rsidRPr="001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ylus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CDA"/>
    <w:multiLevelType w:val="hybridMultilevel"/>
    <w:tmpl w:val="4E20B7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1F1D"/>
    <w:multiLevelType w:val="multilevel"/>
    <w:tmpl w:val="F4F63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1AFE"/>
    <w:rsid w:val="0016283A"/>
    <w:rsid w:val="001C4FA6"/>
    <w:rsid w:val="002A58A8"/>
    <w:rsid w:val="002B4027"/>
    <w:rsid w:val="003134C2"/>
    <w:rsid w:val="00374724"/>
    <w:rsid w:val="003D1AFE"/>
    <w:rsid w:val="00400347"/>
    <w:rsid w:val="00434C26"/>
    <w:rsid w:val="004E6F22"/>
    <w:rsid w:val="005C09B5"/>
    <w:rsid w:val="007733C9"/>
    <w:rsid w:val="00794BF4"/>
    <w:rsid w:val="008B2F9B"/>
    <w:rsid w:val="009060CA"/>
    <w:rsid w:val="00961348"/>
    <w:rsid w:val="00A53B3C"/>
    <w:rsid w:val="00A55372"/>
    <w:rsid w:val="00A71710"/>
    <w:rsid w:val="00C13CEC"/>
    <w:rsid w:val="00C25FCB"/>
    <w:rsid w:val="00C50EEA"/>
    <w:rsid w:val="00C94294"/>
    <w:rsid w:val="00CA5321"/>
    <w:rsid w:val="00CD70F0"/>
    <w:rsid w:val="00CE12E0"/>
    <w:rsid w:val="00EA00DC"/>
    <w:rsid w:val="00FB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E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3D1AFE"/>
    <w:rPr>
      <w:color w:val="0000FF"/>
      <w:u w:val="single"/>
    </w:rPr>
  </w:style>
  <w:style w:type="character" w:styleId="HTMLDaktilo">
    <w:name w:val="HTML Typewriter"/>
    <w:basedOn w:val="VarsaylanParagrafYazTipi"/>
    <w:rsid w:val="003D1AF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A5537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961348"/>
    <w:rPr>
      <w:rFonts w:ascii="Tahoma" w:hAnsi="Tahoma" w:cs="Tahoma"/>
      <w:sz w:val="16"/>
      <w:szCs w:val="16"/>
    </w:rPr>
  </w:style>
  <w:style w:type="paragraph" w:customStyle="1" w:styleId="Stil">
    <w:name w:val="Stil"/>
    <w:rsid w:val="002B40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722">
          <w:marLeft w:val="0"/>
          <w:marRight w:val="0"/>
          <w:marTop w:val="0"/>
          <w:marBottom w:val="0"/>
          <w:divBdr>
            <w:top w:val="single" w:sz="6" w:space="4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Başvurucu                    :Av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Başvurucu                    :Av</dc:title>
  <dc:creator>*</dc:creator>
  <cp:lastModifiedBy>PC-81</cp:lastModifiedBy>
  <cp:revision>2</cp:revision>
  <cp:lastPrinted>2014-12-09T09:50:00Z</cp:lastPrinted>
  <dcterms:created xsi:type="dcterms:W3CDTF">2015-12-28T07:50:00Z</dcterms:created>
  <dcterms:modified xsi:type="dcterms:W3CDTF">2015-12-28T07:50:00Z</dcterms:modified>
</cp:coreProperties>
</file>